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BA1368" w14:paraId="40E3386D" w14:textId="77777777" w:rsidTr="00BA1368">
        <w:tc>
          <w:tcPr>
            <w:tcW w:w="9498" w:type="dxa"/>
          </w:tcPr>
          <w:p w14:paraId="52D8A0D7" w14:textId="41CB7A77" w:rsidR="00053BD0" w:rsidRPr="00053BD0" w:rsidRDefault="00826C53" w:rsidP="00463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1D3D764" wp14:editId="26FAD8AB">
                  <wp:extent cx="517525" cy="64706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647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9F44D3" w14:textId="77777777" w:rsidR="00053BD0" w:rsidRPr="00053BD0" w:rsidRDefault="00242B61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МЭР</w:t>
            </w:r>
            <w:r w:rsidR="00053BD0"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 </w:t>
            </w:r>
          </w:p>
          <w:p w14:paraId="08204200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5890AA54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67F87441" w14:textId="3A38C8E6" w:rsidR="00053BD0" w:rsidRPr="00053BD0" w:rsidRDefault="007D3635" w:rsidP="00053BD0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02 июня 2022 года № 73</w:t>
      </w:r>
    </w:p>
    <w:p w14:paraId="4190C678" w14:textId="77777777" w:rsidR="00053BD0" w:rsidRPr="00053BD0" w:rsidRDefault="00053BD0" w:rsidP="00053BD0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6A1AAFCD" w14:textId="3FBF1EDE" w:rsidR="00BF24D2" w:rsidRDefault="00BF24D2" w:rsidP="00463E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0B03A1">
        <w:rPr>
          <w:rFonts w:ascii="Times New Roman" w:hAnsi="Times New Roman"/>
          <w:b/>
          <w:sz w:val="28"/>
          <w:szCs w:val="28"/>
        </w:rPr>
        <w:t xml:space="preserve">внесении изменений в Положение о </w:t>
      </w:r>
      <w:r w:rsidR="00023DCA">
        <w:rPr>
          <w:rFonts w:ascii="Times New Roman" w:hAnsi="Times New Roman"/>
          <w:b/>
          <w:sz w:val="28"/>
          <w:szCs w:val="28"/>
        </w:rPr>
        <w:t>системе оплаты труда работников муниципальн</w:t>
      </w:r>
      <w:r w:rsidR="000938D2">
        <w:rPr>
          <w:rFonts w:ascii="Times New Roman" w:hAnsi="Times New Roman"/>
          <w:b/>
          <w:sz w:val="28"/>
          <w:szCs w:val="28"/>
        </w:rPr>
        <w:t>ого</w:t>
      </w:r>
      <w:r w:rsidR="00023DCA">
        <w:rPr>
          <w:rFonts w:ascii="Times New Roman" w:hAnsi="Times New Roman"/>
          <w:b/>
          <w:sz w:val="28"/>
          <w:szCs w:val="28"/>
        </w:rPr>
        <w:t xml:space="preserve"> бюджетн</w:t>
      </w:r>
      <w:r w:rsidR="000938D2">
        <w:rPr>
          <w:rFonts w:ascii="Times New Roman" w:hAnsi="Times New Roman"/>
          <w:b/>
          <w:sz w:val="28"/>
          <w:szCs w:val="28"/>
        </w:rPr>
        <w:t>ого</w:t>
      </w:r>
      <w:r w:rsidR="00800067">
        <w:rPr>
          <w:rFonts w:ascii="Times New Roman" w:hAnsi="Times New Roman"/>
          <w:b/>
          <w:sz w:val="28"/>
          <w:szCs w:val="28"/>
        </w:rPr>
        <w:t xml:space="preserve"> </w:t>
      </w:r>
      <w:r w:rsidR="00023DCA">
        <w:rPr>
          <w:rFonts w:ascii="Times New Roman" w:hAnsi="Times New Roman"/>
          <w:b/>
          <w:sz w:val="28"/>
          <w:szCs w:val="28"/>
        </w:rPr>
        <w:t>учрежден</w:t>
      </w:r>
      <w:r w:rsidR="000938D2">
        <w:rPr>
          <w:rFonts w:ascii="Times New Roman" w:hAnsi="Times New Roman"/>
          <w:b/>
          <w:sz w:val="28"/>
          <w:szCs w:val="28"/>
        </w:rPr>
        <w:t>ия</w:t>
      </w:r>
      <w:r w:rsidR="00800067">
        <w:rPr>
          <w:rFonts w:ascii="Times New Roman" w:hAnsi="Times New Roman"/>
          <w:b/>
          <w:sz w:val="28"/>
          <w:szCs w:val="28"/>
        </w:rPr>
        <w:t xml:space="preserve"> </w:t>
      </w:r>
      <w:r w:rsidR="000938D2">
        <w:rPr>
          <w:rFonts w:ascii="Times New Roman" w:hAnsi="Times New Roman"/>
          <w:b/>
          <w:sz w:val="28"/>
          <w:szCs w:val="28"/>
        </w:rPr>
        <w:t xml:space="preserve">культуры </w:t>
      </w:r>
      <w:r w:rsidR="007D3635">
        <w:rPr>
          <w:rFonts w:ascii="Times New Roman" w:hAnsi="Times New Roman"/>
          <w:b/>
          <w:sz w:val="28"/>
          <w:szCs w:val="28"/>
        </w:rPr>
        <w:br/>
      </w:r>
      <w:bookmarkStart w:id="0" w:name="_GoBack"/>
      <w:bookmarkEnd w:id="0"/>
      <w:r w:rsidR="000938D2">
        <w:rPr>
          <w:rFonts w:ascii="Times New Roman" w:hAnsi="Times New Roman"/>
          <w:b/>
          <w:sz w:val="28"/>
          <w:szCs w:val="28"/>
        </w:rPr>
        <w:t xml:space="preserve">Ногликский муниципальный краеведческий </w:t>
      </w:r>
      <w:r w:rsidR="00F37540">
        <w:rPr>
          <w:rFonts w:ascii="Times New Roman" w:hAnsi="Times New Roman"/>
          <w:b/>
          <w:sz w:val="28"/>
          <w:szCs w:val="28"/>
        </w:rPr>
        <w:t>музей</w:t>
      </w:r>
    </w:p>
    <w:p w14:paraId="470B54CD" w14:textId="39B12A3B" w:rsidR="00CD39A5" w:rsidRPr="00377894" w:rsidRDefault="00CD39A5" w:rsidP="00463E8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463E89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аспоряжением Правительства Сахалинской области от 18.10.2021 № 564-р «О внесении изменений в</w:t>
      </w:r>
      <w:r w:rsidR="00377894">
        <w:rPr>
          <w:rFonts w:ascii="Times New Roman" w:hAnsi="Times New Roman"/>
          <w:sz w:val="28"/>
          <w:szCs w:val="28"/>
        </w:rPr>
        <w:t xml:space="preserve"> Примерное положение о системе оплаты труда работников муниципальных музеев, утвержденное</w:t>
      </w:r>
      <w:r>
        <w:rPr>
          <w:rFonts w:ascii="Times New Roman" w:hAnsi="Times New Roman"/>
          <w:sz w:val="28"/>
          <w:szCs w:val="28"/>
        </w:rPr>
        <w:t xml:space="preserve"> распоряжение</w:t>
      </w:r>
      <w:r w:rsidR="00377894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Правительства Сахалинской области от 20.06.2013 № 412-р</w:t>
      </w:r>
      <w:r w:rsidR="00377894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руководствуясь ст. 28 Устава муниципального образования «Городской округ Ногликский», </w:t>
      </w:r>
      <w:r w:rsidRPr="00D967A4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ОСТАНОВЛЯЮ:</w:t>
      </w:r>
    </w:p>
    <w:p w14:paraId="18C11FFB" w14:textId="4F9BA1C3" w:rsidR="00CD39A5" w:rsidRPr="00DE5677" w:rsidRDefault="00CD39A5" w:rsidP="00463E89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</w:t>
      </w:r>
      <w:r w:rsidR="000D65D7">
        <w:rPr>
          <w:rFonts w:ascii="Times New Roman" w:hAnsi="Times New Roman"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 xml:space="preserve">в Положение о системе оплаты труда работников муниципального бюджетного учреждения культуры Ногликский муниципальный краеведческий музей, утвержденное постановлением мэра муниципального образования «Городской округ Ногликский» от 30.12.2019 № 198 </w:t>
      </w:r>
      <w:r w:rsidR="00CE5F2F">
        <w:rPr>
          <w:rFonts w:ascii="Times New Roman" w:hAnsi="Times New Roman"/>
          <w:sz w:val="28"/>
          <w:szCs w:val="28"/>
        </w:rPr>
        <w:t xml:space="preserve">(в редакции </w:t>
      </w:r>
      <w:r>
        <w:rPr>
          <w:rFonts w:ascii="Times New Roman" w:hAnsi="Times New Roman"/>
          <w:sz w:val="28"/>
          <w:szCs w:val="28"/>
        </w:rPr>
        <w:t>от 25</w:t>
      </w:r>
      <w:r w:rsidR="000D65D7">
        <w:rPr>
          <w:rFonts w:ascii="Times New Roman" w:hAnsi="Times New Roman"/>
          <w:sz w:val="28"/>
          <w:szCs w:val="28"/>
        </w:rPr>
        <w:t>.09</w:t>
      </w:r>
      <w:r w:rsidR="004E1D1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2020 года № 14</w:t>
      </w:r>
      <w:r w:rsidR="00CE5F2F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, согласно приложению 1 к настоящему постановлению.</w:t>
      </w:r>
    </w:p>
    <w:p w14:paraId="43F49C0D" w14:textId="4C1841CB" w:rsidR="00CD39A5" w:rsidRDefault="00CD39A5" w:rsidP="00463E89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174A">
        <w:rPr>
          <w:rFonts w:ascii="Times New Roman" w:hAnsi="Times New Roman"/>
          <w:sz w:val="28"/>
          <w:szCs w:val="28"/>
        </w:rPr>
        <w:t xml:space="preserve">Внести изменения в приложения 1 </w:t>
      </w:r>
      <w:r w:rsidR="00B21E80" w:rsidRPr="0075174A">
        <w:rPr>
          <w:rFonts w:ascii="Times New Roman" w:hAnsi="Times New Roman"/>
          <w:sz w:val="28"/>
          <w:szCs w:val="28"/>
        </w:rPr>
        <w:t>–</w:t>
      </w:r>
      <w:r w:rsidRPr="0075174A">
        <w:rPr>
          <w:rFonts w:ascii="Times New Roman" w:hAnsi="Times New Roman"/>
          <w:sz w:val="28"/>
          <w:szCs w:val="28"/>
        </w:rPr>
        <w:t xml:space="preserve"> 4</w:t>
      </w:r>
      <w:r w:rsidR="00B21E80" w:rsidRPr="0075174A">
        <w:rPr>
          <w:rFonts w:ascii="Times New Roman" w:hAnsi="Times New Roman"/>
          <w:sz w:val="28"/>
          <w:szCs w:val="28"/>
        </w:rPr>
        <w:t xml:space="preserve"> к</w:t>
      </w:r>
      <w:r w:rsidRPr="0075174A">
        <w:rPr>
          <w:rFonts w:ascii="Times New Roman" w:hAnsi="Times New Roman"/>
          <w:sz w:val="28"/>
          <w:szCs w:val="28"/>
        </w:rPr>
        <w:t xml:space="preserve"> Положени</w:t>
      </w:r>
      <w:r w:rsidR="00B21E80" w:rsidRPr="0075174A">
        <w:rPr>
          <w:rFonts w:ascii="Times New Roman" w:hAnsi="Times New Roman"/>
          <w:sz w:val="28"/>
          <w:szCs w:val="28"/>
        </w:rPr>
        <w:t>ю</w:t>
      </w:r>
      <w:r w:rsidRPr="0075174A">
        <w:rPr>
          <w:rFonts w:ascii="Times New Roman" w:hAnsi="Times New Roman"/>
          <w:sz w:val="28"/>
          <w:szCs w:val="28"/>
        </w:rPr>
        <w:t xml:space="preserve">, изложив их в редакции согласно приложениям 2 – </w:t>
      </w:r>
      <w:r w:rsidR="00B21E80" w:rsidRPr="0075174A">
        <w:rPr>
          <w:rFonts w:ascii="Times New Roman" w:hAnsi="Times New Roman"/>
          <w:sz w:val="28"/>
          <w:szCs w:val="28"/>
        </w:rPr>
        <w:t>5</w:t>
      </w:r>
      <w:r w:rsidRPr="0075174A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14:paraId="59A0D7A5" w14:textId="55E413E6" w:rsidR="00E03539" w:rsidRPr="0075174A" w:rsidRDefault="00E03539" w:rsidP="00463E89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14:paraId="78C59551" w14:textId="2F7FE64A" w:rsidR="00CD39A5" w:rsidRDefault="00CD39A5" w:rsidP="00463E89">
      <w:pPr>
        <w:pStyle w:val="a5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«Знамя труда» и разместить на официальном сайте муниципального образования «Городской округ Ногликский» в информационно-телекоммуникационной сети «Интернет»</w:t>
      </w:r>
      <w:r w:rsidR="007D363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EE6A136" w14:textId="77777777" w:rsidR="005C3FE4" w:rsidRDefault="005C3FE4" w:rsidP="005C3FE4">
      <w:pPr>
        <w:pStyle w:val="a5"/>
        <w:ind w:left="709"/>
        <w:jc w:val="both"/>
        <w:rPr>
          <w:rFonts w:ascii="Times New Roman" w:hAnsi="Times New Roman"/>
          <w:sz w:val="28"/>
          <w:szCs w:val="28"/>
        </w:rPr>
      </w:pPr>
    </w:p>
    <w:p w14:paraId="5319F08F" w14:textId="77777777" w:rsidR="00463E89" w:rsidRPr="00E14213" w:rsidRDefault="00463E89" w:rsidP="005C3FE4">
      <w:pPr>
        <w:pStyle w:val="a5"/>
        <w:ind w:left="709"/>
        <w:jc w:val="both"/>
        <w:rPr>
          <w:rFonts w:ascii="Times New Roman" w:hAnsi="Times New Roman"/>
          <w:sz w:val="28"/>
          <w:szCs w:val="28"/>
        </w:rPr>
      </w:pPr>
    </w:p>
    <w:p w14:paraId="33893570" w14:textId="4E14202E" w:rsidR="00E70704" w:rsidRDefault="005C3FE4" w:rsidP="00463E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75237267" w14:textId="06040221" w:rsidR="005C3FE4" w:rsidRDefault="005C3FE4" w:rsidP="00463E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Ногликский»                                          </w:t>
      </w:r>
      <w:r w:rsidR="00463E89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С.В.</w:t>
      </w:r>
      <w:r w:rsidR="00463E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5C3FE4" w:rsidSect="00053B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E3586"/>
    <w:multiLevelType w:val="multilevel"/>
    <w:tmpl w:val="031812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">
    <w:nsid w:val="30154C28"/>
    <w:multiLevelType w:val="multilevel"/>
    <w:tmpl w:val="C3E0188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2">
    <w:nsid w:val="34FC6B09"/>
    <w:multiLevelType w:val="multilevel"/>
    <w:tmpl w:val="47CCE9D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423B0B85"/>
    <w:multiLevelType w:val="multilevel"/>
    <w:tmpl w:val="96CC807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474857EE"/>
    <w:multiLevelType w:val="hybridMultilevel"/>
    <w:tmpl w:val="EC8C4DC0"/>
    <w:lvl w:ilvl="0" w:tplc="4F62D70E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C6A6F11"/>
    <w:multiLevelType w:val="multilevel"/>
    <w:tmpl w:val="6BA06F0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F24D2"/>
    <w:rsid w:val="00023DCA"/>
    <w:rsid w:val="00037D87"/>
    <w:rsid w:val="00043B4E"/>
    <w:rsid w:val="00053BD0"/>
    <w:rsid w:val="000938D2"/>
    <w:rsid w:val="00097321"/>
    <w:rsid w:val="000B03A1"/>
    <w:rsid w:val="000D65D7"/>
    <w:rsid w:val="000F2864"/>
    <w:rsid w:val="00113CC5"/>
    <w:rsid w:val="00192AC1"/>
    <w:rsid w:val="001A4593"/>
    <w:rsid w:val="0022175D"/>
    <w:rsid w:val="00233735"/>
    <w:rsid w:val="00242B61"/>
    <w:rsid w:val="002441AF"/>
    <w:rsid w:val="00253538"/>
    <w:rsid w:val="0026038F"/>
    <w:rsid w:val="00286820"/>
    <w:rsid w:val="002911D8"/>
    <w:rsid w:val="002A005B"/>
    <w:rsid w:val="002A2424"/>
    <w:rsid w:val="002A6511"/>
    <w:rsid w:val="002D7093"/>
    <w:rsid w:val="002E77C2"/>
    <w:rsid w:val="00330313"/>
    <w:rsid w:val="00330E5E"/>
    <w:rsid w:val="00334E8E"/>
    <w:rsid w:val="00345779"/>
    <w:rsid w:val="00345A01"/>
    <w:rsid w:val="00375FB0"/>
    <w:rsid w:val="00377894"/>
    <w:rsid w:val="003D0CC1"/>
    <w:rsid w:val="003D35F1"/>
    <w:rsid w:val="003D43F9"/>
    <w:rsid w:val="003E70CF"/>
    <w:rsid w:val="004207AE"/>
    <w:rsid w:val="00463E89"/>
    <w:rsid w:val="00467CA8"/>
    <w:rsid w:val="004E1D1A"/>
    <w:rsid w:val="005141FF"/>
    <w:rsid w:val="005665A2"/>
    <w:rsid w:val="005822B1"/>
    <w:rsid w:val="005A408F"/>
    <w:rsid w:val="005C3FE4"/>
    <w:rsid w:val="005D7848"/>
    <w:rsid w:val="005F215E"/>
    <w:rsid w:val="00632019"/>
    <w:rsid w:val="00685C10"/>
    <w:rsid w:val="006C43E3"/>
    <w:rsid w:val="006D5E29"/>
    <w:rsid w:val="006E7852"/>
    <w:rsid w:val="00703701"/>
    <w:rsid w:val="00724B83"/>
    <w:rsid w:val="0075174A"/>
    <w:rsid w:val="007C2877"/>
    <w:rsid w:val="007C6FA5"/>
    <w:rsid w:val="007D3635"/>
    <w:rsid w:val="007D655D"/>
    <w:rsid w:val="00800067"/>
    <w:rsid w:val="00824019"/>
    <w:rsid w:val="00826C53"/>
    <w:rsid w:val="0085558A"/>
    <w:rsid w:val="008912C0"/>
    <w:rsid w:val="008A03B1"/>
    <w:rsid w:val="008C6AC5"/>
    <w:rsid w:val="009130C9"/>
    <w:rsid w:val="00915716"/>
    <w:rsid w:val="009265FB"/>
    <w:rsid w:val="0099325E"/>
    <w:rsid w:val="00995D2F"/>
    <w:rsid w:val="009B433D"/>
    <w:rsid w:val="00A50056"/>
    <w:rsid w:val="00A622DE"/>
    <w:rsid w:val="00A90C30"/>
    <w:rsid w:val="00AF28E2"/>
    <w:rsid w:val="00B04ACE"/>
    <w:rsid w:val="00B11B2A"/>
    <w:rsid w:val="00B150BD"/>
    <w:rsid w:val="00B21E80"/>
    <w:rsid w:val="00B25688"/>
    <w:rsid w:val="00B871B8"/>
    <w:rsid w:val="00BA1368"/>
    <w:rsid w:val="00BC7CD2"/>
    <w:rsid w:val="00BF07A7"/>
    <w:rsid w:val="00BF24D2"/>
    <w:rsid w:val="00C23613"/>
    <w:rsid w:val="00C26038"/>
    <w:rsid w:val="00C4160A"/>
    <w:rsid w:val="00C77404"/>
    <w:rsid w:val="00C802EE"/>
    <w:rsid w:val="00C81BCD"/>
    <w:rsid w:val="00C94B66"/>
    <w:rsid w:val="00CD39A5"/>
    <w:rsid w:val="00CE5F2F"/>
    <w:rsid w:val="00D1531B"/>
    <w:rsid w:val="00D153AA"/>
    <w:rsid w:val="00D35426"/>
    <w:rsid w:val="00D677AF"/>
    <w:rsid w:val="00D967A4"/>
    <w:rsid w:val="00DB00D1"/>
    <w:rsid w:val="00DD01ED"/>
    <w:rsid w:val="00DD05F9"/>
    <w:rsid w:val="00E0136A"/>
    <w:rsid w:val="00E03539"/>
    <w:rsid w:val="00E26BA2"/>
    <w:rsid w:val="00E30F8C"/>
    <w:rsid w:val="00E326A5"/>
    <w:rsid w:val="00E34483"/>
    <w:rsid w:val="00E475C2"/>
    <w:rsid w:val="00E70704"/>
    <w:rsid w:val="00EC7700"/>
    <w:rsid w:val="00ED356F"/>
    <w:rsid w:val="00EE780F"/>
    <w:rsid w:val="00F37540"/>
    <w:rsid w:val="00F52040"/>
    <w:rsid w:val="00F52CE1"/>
    <w:rsid w:val="00F54246"/>
    <w:rsid w:val="00F80E0F"/>
    <w:rsid w:val="00FD2773"/>
    <w:rsid w:val="00FD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C6464"/>
  <w15:docId w15:val="{1C440ED7-2AD8-4B41-8C57-B27E0321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8E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877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7C2877"/>
    <w:pPr>
      <w:ind w:left="720"/>
      <w:contextualSpacing/>
    </w:pPr>
  </w:style>
  <w:style w:type="paragraph" w:customStyle="1" w:styleId="ConsPlusNormal">
    <w:name w:val="ConsPlusNormal"/>
    <w:uiPriority w:val="99"/>
    <w:rsid w:val="00FD27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5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03EB3-4CC4-47CA-862D-F45F9433B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Zam_Gl_Buh1</dc:creator>
  <cp:lastModifiedBy>Елена П. Низова</cp:lastModifiedBy>
  <cp:revision>47</cp:revision>
  <cp:lastPrinted>2020-07-15T04:34:00Z</cp:lastPrinted>
  <dcterms:created xsi:type="dcterms:W3CDTF">2019-10-24T05:28:00Z</dcterms:created>
  <dcterms:modified xsi:type="dcterms:W3CDTF">2022-06-02T04:24:00Z</dcterms:modified>
</cp:coreProperties>
</file>